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A575" w14:textId="77777777" w:rsidR="00830499" w:rsidRDefault="00830499" w:rsidP="00830499">
      <w:pPr>
        <w:pStyle w:val="NoSpacing"/>
      </w:pPr>
      <w:r>
        <w:t>Dear [Approver’s Name],</w:t>
      </w:r>
    </w:p>
    <w:p w14:paraId="2D77ABBA" w14:textId="77777777" w:rsidR="00830499" w:rsidRDefault="00830499" w:rsidP="00830499">
      <w:pPr>
        <w:pStyle w:val="NoSpacing"/>
      </w:pPr>
    </w:p>
    <w:p w14:paraId="766258F6" w14:textId="4618EAE1" w:rsidR="00830499" w:rsidRDefault="00830499" w:rsidP="00830499">
      <w:pPr>
        <w:pStyle w:val="NoSpacing"/>
      </w:pPr>
      <w:r>
        <w:t xml:space="preserve">I am seeking approval to attend the FMI Asset Protection and Grocery Resilience Conference, taking place May 12–15, 2026, at the Hyatt Regency Austin in Austin, Texas. </w:t>
      </w:r>
    </w:p>
    <w:p w14:paraId="24F9ACAC" w14:textId="77777777" w:rsidR="00830499" w:rsidRDefault="00830499" w:rsidP="00830499">
      <w:pPr>
        <w:pStyle w:val="NoSpacing"/>
      </w:pPr>
    </w:p>
    <w:p w14:paraId="35FBBEF1" w14:textId="6658E3CB" w:rsidR="00830499" w:rsidRDefault="00830499" w:rsidP="00830499">
      <w:pPr>
        <w:pStyle w:val="NoSpacing"/>
      </w:pPr>
      <w:r>
        <w:t>This conference is recognized as the premier event for food industry professionals focused on asset protection, loss prevention, risk management, workplace safety, and crisis management. Attendees collaborate on developing a crisis-ready mindset and share preparation tactics for critical incidents, with a strong emphasis on safeguarding people, reputation, and property.</w:t>
      </w:r>
    </w:p>
    <w:p w14:paraId="6210E2E7" w14:textId="77777777" w:rsidR="00830499" w:rsidRDefault="00830499" w:rsidP="00830499">
      <w:pPr>
        <w:pStyle w:val="NoSpacing"/>
      </w:pPr>
    </w:p>
    <w:p w14:paraId="15D8FAD8" w14:textId="77777777" w:rsidR="00830499" w:rsidRPr="00830499" w:rsidRDefault="00830499" w:rsidP="00830499">
      <w:pPr>
        <w:pStyle w:val="NoSpacing"/>
        <w:rPr>
          <w:b/>
          <w:bCs/>
        </w:rPr>
      </w:pPr>
      <w:r w:rsidRPr="00830499">
        <w:rPr>
          <w:b/>
          <w:bCs/>
        </w:rPr>
        <w:t>Key Benefits of Attending:</w:t>
      </w:r>
    </w:p>
    <w:p w14:paraId="401BFB66" w14:textId="77777777" w:rsidR="00830499" w:rsidRDefault="00830499" w:rsidP="00830499">
      <w:pPr>
        <w:pStyle w:val="NoSpacing"/>
      </w:pPr>
    </w:p>
    <w:p w14:paraId="0C88441C" w14:textId="10C6A805" w:rsidR="00830499" w:rsidRDefault="00830499" w:rsidP="00830499">
      <w:pPr>
        <w:pStyle w:val="NoSpacing"/>
        <w:numPr>
          <w:ilvl w:val="0"/>
          <w:numId w:val="1"/>
        </w:numPr>
      </w:pPr>
      <w:r w:rsidRPr="00830499">
        <w:rPr>
          <w:b/>
          <w:bCs/>
        </w:rPr>
        <w:t>Educational Value</w:t>
      </w:r>
      <w:r>
        <w:t xml:space="preserve">: </w:t>
      </w:r>
      <w:r w:rsidR="00E80E06">
        <w:t>E</w:t>
      </w:r>
      <w:r>
        <w:t xml:space="preserve">xpert-led sessions on cybersecurity, risk reduction strategies, workplace safety, and emerging trends in asset protection. These sessions provide actionable insights and best practices that can be immediately applied to strengthen our organization’s resilience. </w:t>
      </w:r>
    </w:p>
    <w:p w14:paraId="62A9A7A8" w14:textId="62E8993D" w:rsidR="00830499" w:rsidRDefault="00830499" w:rsidP="00830499">
      <w:pPr>
        <w:pStyle w:val="NoSpacing"/>
        <w:numPr>
          <w:ilvl w:val="0"/>
          <w:numId w:val="1"/>
        </w:numPr>
      </w:pPr>
      <w:r w:rsidRPr="00830499">
        <w:rPr>
          <w:b/>
          <w:bCs/>
        </w:rPr>
        <w:t>Networking Opportunities</w:t>
      </w:r>
      <w:r>
        <w:t xml:space="preserve">: I will have the chance to connect with peers, industry leaders, and solution providers through </w:t>
      </w:r>
      <w:r w:rsidR="0016495B">
        <w:t xml:space="preserve">scheduled </w:t>
      </w:r>
      <w:r>
        <w:t>B2B meetings and collaborative discussions. This will help us benchmark our practices, exchange ideas, and build a network of trusted contacts for future challenges.</w:t>
      </w:r>
    </w:p>
    <w:p w14:paraId="2191CECB" w14:textId="30287453" w:rsidR="00830499" w:rsidRDefault="00830499" w:rsidP="00830499">
      <w:pPr>
        <w:pStyle w:val="NoSpacing"/>
        <w:numPr>
          <w:ilvl w:val="0"/>
          <w:numId w:val="1"/>
        </w:numPr>
      </w:pPr>
      <w:r w:rsidRPr="00830499">
        <w:rPr>
          <w:b/>
          <w:bCs/>
        </w:rPr>
        <w:t>Professional Recognition</w:t>
      </w:r>
      <w:r>
        <w:t xml:space="preserve">: The event honors outstanding asset protection professionals with the FMI AP Rising Star and Asset Protection Legend Awards, showcasing </w:t>
      </w:r>
      <w:r w:rsidR="00DC33DF">
        <w:t xml:space="preserve">the industry’s </w:t>
      </w:r>
      <w:r>
        <w:t>commitment to excellence in the field.</w:t>
      </w:r>
    </w:p>
    <w:p w14:paraId="181781C3" w14:textId="4EC45354" w:rsidR="00830499" w:rsidRDefault="00830499" w:rsidP="00830499">
      <w:pPr>
        <w:pStyle w:val="NoSpacing"/>
        <w:numPr>
          <w:ilvl w:val="0"/>
          <w:numId w:val="1"/>
        </w:numPr>
      </w:pPr>
      <w:r w:rsidRPr="00830499">
        <w:rPr>
          <w:b/>
          <w:bCs/>
        </w:rPr>
        <w:t>Professional Development</w:t>
      </w:r>
      <w:r>
        <w:t>: FMI includes sessions throughout the conference that provide professional development opportunities.</w:t>
      </w:r>
    </w:p>
    <w:p w14:paraId="69D71065" w14:textId="77777777" w:rsidR="00830499" w:rsidRDefault="00830499" w:rsidP="00830499">
      <w:pPr>
        <w:pStyle w:val="NoSpacing"/>
        <w:ind w:left="360"/>
      </w:pPr>
    </w:p>
    <w:p w14:paraId="24341A40" w14:textId="1B0369F3" w:rsidR="00830499" w:rsidRDefault="00830499" w:rsidP="00830499">
      <w:pPr>
        <w:pStyle w:val="NoSpacing"/>
      </w:pPr>
      <w:r w:rsidRPr="00830499">
        <w:t xml:space="preserve">The cost of attending </w:t>
      </w:r>
      <w:r w:rsidR="008071DB">
        <w:t xml:space="preserve">the FMI </w:t>
      </w:r>
      <w:r>
        <w:t>Asset Protection and Grocery Resilience</w:t>
      </w:r>
      <w:r w:rsidRPr="00830499">
        <w:t xml:space="preserve"> </w:t>
      </w:r>
      <w:r w:rsidR="008071DB">
        <w:t xml:space="preserve">Conference </w:t>
      </w:r>
      <w:r w:rsidRPr="00830499">
        <w:t xml:space="preserve">is $__________ for registration and travel costs </w:t>
      </w:r>
      <w:r w:rsidR="008071DB">
        <w:t xml:space="preserve">are </w:t>
      </w:r>
      <w:r w:rsidRPr="00830499">
        <w:t>estimated at $__________.</w:t>
      </w:r>
    </w:p>
    <w:p w14:paraId="6B8B2962" w14:textId="77777777" w:rsidR="00830499" w:rsidRDefault="00830499" w:rsidP="00830499">
      <w:pPr>
        <w:pStyle w:val="NoSpacing"/>
      </w:pPr>
    </w:p>
    <w:p w14:paraId="77191BC9" w14:textId="6679430D" w:rsidR="00830499" w:rsidRDefault="00C36A3A" w:rsidP="00830499">
      <w:pPr>
        <w:pStyle w:val="NoSpacing"/>
      </w:pPr>
      <w:r>
        <w:t xml:space="preserve">OPTIONAL ADD-IN: </w:t>
      </w:r>
      <w:r w:rsidR="00A84EB2" w:rsidRPr="00A84EB2">
        <w:t xml:space="preserve">I </w:t>
      </w:r>
      <w:r w:rsidR="00A84EB2">
        <w:t xml:space="preserve">also </w:t>
      </w:r>
      <w:r w:rsidR="00A84EB2" w:rsidRPr="00A84EB2">
        <w:t xml:space="preserve">respectfully request approval to </w:t>
      </w:r>
      <w:proofErr w:type="gramStart"/>
      <w:r w:rsidR="00A84EB2" w:rsidRPr="00A84EB2">
        <w:t>bring __</w:t>
      </w:r>
      <w:proofErr w:type="gramEnd"/>
      <w:r w:rsidR="00A84EB2" w:rsidRPr="00A84EB2">
        <w:t xml:space="preserve">___ [team members/business partners]. Involving </w:t>
      </w:r>
      <w:r w:rsidR="00730EA5">
        <w:t>them</w:t>
      </w:r>
      <w:r w:rsidR="00A84EB2" w:rsidRPr="00A84EB2">
        <w:t xml:space="preserve"> accelerates professional growth, reinforces our employer brand, and contributes to long-term continuity and resilience. Participation from [Insert Department(s)/Team(s)] also enables deeper collaboration toward shared goals around safety, security, and </w:t>
      </w:r>
      <w:r w:rsidR="00730EA5">
        <w:t>performance</w:t>
      </w:r>
      <w:r w:rsidR="00A84EB2" w:rsidRPr="00A84EB2">
        <w:t>.</w:t>
      </w:r>
    </w:p>
    <w:p w14:paraId="6ECF01F6" w14:textId="77777777" w:rsidR="00830499" w:rsidRDefault="00830499" w:rsidP="00830499">
      <w:pPr>
        <w:pStyle w:val="NoSpacing"/>
      </w:pPr>
    </w:p>
    <w:p w14:paraId="54BF8A8A" w14:textId="77777777" w:rsidR="00830499" w:rsidRDefault="00830499" w:rsidP="00830499">
      <w:pPr>
        <w:pStyle w:val="NoSpacing"/>
      </w:pPr>
      <w:r>
        <w:t>Upon my return, I will provide a comprehensive recap of key learnings, new ideas, and opportunities to benefit our asset protection program and overall organizational resilience.</w:t>
      </w:r>
    </w:p>
    <w:p w14:paraId="1FB6E26B" w14:textId="77777777" w:rsidR="00830499" w:rsidRDefault="00830499" w:rsidP="00830499">
      <w:pPr>
        <w:pStyle w:val="NoSpacing"/>
      </w:pPr>
    </w:p>
    <w:p w14:paraId="5332A660" w14:textId="0E139139" w:rsidR="00830499" w:rsidRDefault="00830499" w:rsidP="00830499">
      <w:pPr>
        <w:pStyle w:val="NoSpacing"/>
      </w:pPr>
      <w:r>
        <w:t>Thank you for considering my request. I am confident that attending this conference will position our company as a proactive leader in risk management and asset protection.</w:t>
      </w:r>
    </w:p>
    <w:p w14:paraId="6C16560C" w14:textId="77777777" w:rsidR="00830499" w:rsidRDefault="00830499" w:rsidP="00830499">
      <w:pPr>
        <w:pStyle w:val="NoSpacing"/>
      </w:pPr>
    </w:p>
    <w:p w14:paraId="59258D56" w14:textId="2FF00312" w:rsidR="00830499" w:rsidRDefault="00830499" w:rsidP="00830499">
      <w:pPr>
        <w:pStyle w:val="NoSpacing"/>
      </w:pPr>
      <w:r>
        <w:t>Sincerely,</w:t>
      </w:r>
    </w:p>
    <w:p w14:paraId="62FAC70C" w14:textId="10ABFBA1" w:rsidR="00A12AC5" w:rsidRDefault="00830499" w:rsidP="00830499">
      <w:pPr>
        <w:pStyle w:val="NoSpacing"/>
      </w:pPr>
      <w:r>
        <w:t>[Your Name]</w:t>
      </w:r>
    </w:p>
    <w:sectPr w:rsidR="00A12AC5" w:rsidSect="00FE28C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FB4"/>
    <w:multiLevelType w:val="hybridMultilevel"/>
    <w:tmpl w:val="2EB2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C1663"/>
    <w:multiLevelType w:val="hybridMultilevel"/>
    <w:tmpl w:val="009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413310">
    <w:abstractNumId w:val="0"/>
  </w:num>
  <w:num w:numId="2" w16cid:durableId="70537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xMjG3NDM3Nrc0sTRW0lEKTi0uzszPAykwqQUAlLoIAiwAAAA="/>
  </w:docVars>
  <w:rsids>
    <w:rsidRoot w:val="00830499"/>
    <w:rsid w:val="000510EF"/>
    <w:rsid w:val="00081475"/>
    <w:rsid w:val="000B25BC"/>
    <w:rsid w:val="000F0F1D"/>
    <w:rsid w:val="00125B45"/>
    <w:rsid w:val="00125F18"/>
    <w:rsid w:val="00161866"/>
    <w:rsid w:val="0016495B"/>
    <w:rsid w:val="00186588"/>
    <w:rsid w:val="001E5120"/>
    <w:rsid w:val="00216FC8"/>
    <w:rsid w:val="002477C5"/>
    <w:rsid w:val="003C1A21"/>
    <w:rsid w:val="004139B8"/>
    <w:rsid w:val="00416991"/>
    <w:rsid w:val="004D2ADE"/>
    <w:rsid w:val="0059177D"/>
    <w:rsid w:val="005A3BEB"/>
    <w:rsid w:val="005E4CF1"/>
    <w:rsid w:val="0064055E"/>
    <w:rsid w:val="00691B9C"/>
    <w:rsid w:val="00730EA5"/>
    <w:rsid w:val="00785ECC"/>
    <w:rsid w:val="008071DB"/>
    <w:rsid w:val="00830499"/>
    <w:rsid w:val="00A12AC5"/>
    <w:rsid w:val="00A84EB2"/>
    <w:rsid w:val="00A9278B"/>
    <w:rsid w:val="00B90771"/>
    <w:rsid w:val="00C36A3A"/>
    <w:rsid w:val="00C574E2"/>
    <w:rsid w:val="00C57A01"/>
    <w:rsid w:val="00CF4518"/>
    <w:rsid w:val="00D32A85"/>
    <w:rsid w:val="00DC33DF"/>
    <w:rsid w:val="00E45519"/>
    <w:rsid w:val="00E80E06"/>
    <w:rsid w:val="00EB51B7"/>
    <w:rsid w:val="00FA1892"/>
    <w:rsid w:val="00FE28CE"/>
    <w:rsid w:val="4F8F149B"/>
    <w:rsid w:val="7687F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4250"/>
  <w15:chartTrackingRefBased/>
  <w15:docId w15:val="{121A8C8D-0558-4596-AC02-30FA59E4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499"/>
    <w:rPr>
      <w:rFonts w:eastAsiaTheme="majorEastAsia" w:cstheme="majorBidi"/>
      <w:color w:val="272727" w:themeColor="text1" w:themeTint="D8"/>
    </w:rPr>
  </w:style>
  <w:style w:type="paragraph" w:styleId="Title">
    <w:name w:val="Title"/>
    <w:basedOn w:val="Normal"/>
    <w:next w:val="Normal"/>
    <w:link w:val="TitleChar"/>
    <w:uiPriority w:val="10"/>
    <w:qFormat/>
    <w:rsid w:val="00830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499"/>
    <w:pPr>
      <w:spacing w:before="160"/>
      <w:jc w:val="center"/>
    </w:pPr>
    <w:rPr>
      <w:i/>
      <w:iCs/>
      <w:color w:val="404040" w:themeColor="text1" w:themeTint="BF"/>
    </w:rPr>
  </w:style>
  <w:style w:type="character" w:customStyle="1" w:styleId="QuoteChar">
    <w:name w:val="Quote Char"/>
    <w:basedOn w:val="DefaultParagraphFont"/>
    <w:link w:val="Quote"/>
    <w:uiPriority w:val="29"/>
    <w:rsid w:val="00830499"/>
    <w:rPr>
      <w:i/>
      <w:iCs/>
      <w:color w:val="404040" w:themeColor="text1" w:themeTint="BF"/>
    </w:rPr>
  </w:style>
  <w:style w:type="paragraph" w:styleId="ListParagraph">
    <w:name w:val="List Paragraph"/>
    <w:basedOn w:val="Normal"/>
    <w:uiPriority w:val="34"/>
    <w:qFormat/>
    <w:rsid w:val="00830499"/>
    <w:pPr>
      <w:ind w:left="720"/>
      <w:contextualSpacing/>
    </w:pPr>
  </w:style>
  <w:style w:type="character" w:styleId="IntenseEmphasis">
    <w:name w:val="Intense Emphasis"/>
    <w:basedOn w:val="DefaultParagraphFont"/>
    <w:uiPriority w:val="21"/>
    <w:qFormat/>
    <w:rsid w:val="00830499"/>
    <w:rPr>
      <w:i/>
      <w:iCs/>
      <w:color w:val="0F4761" w:themeColor="accent1" w:themeShade="BF"/>
    </w:rPr>
  </w:style>
  <w:style w:type="paragraph" w:styleId="IntenseQuote">
    <w:name w:val="Intense Quote"/>
    <w:basedOn w:val="Normal"/>
    <w:next w:val="Normal"/>
    <w:link w:val="IntenseQuoteChar"/>
    <w:uiPriority w:val="30"/>
    <w:qFormat/>
    <w:rsid w:val="00830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499"/>
    <w:rPr>
      <w:i/>
      <w:iCs/>
      <w:color w:val="0F4761" w:themeColor="accent1" w:themeShade="BF"/>
    </w:rPr>
  </w:style>
  <w:style w:type="character" w:styleId="IntenseReference">
    <w:name w:val="Intense Reference"/>
    <w:basedOn w:val="DefaultParagraphFont"/>
    <w:uiPriority w:val="32"/>
    <w:qFormat/>
    <w:rsid w:val="00830499"/>
    <w:rPr>
      <w:b/>
      <w:bCs/>
      <w:smallCaps/>
      <w:color w:val="0F4761" w:themeColor="accent1" w:themeShade="BF"/>
      <w:spacing w:val="5"/>
    </w:rPr>
  </w:style>
  <w:style w:type="paragraph" w:styleId="NoSpacing">
    <w:name w:val="No Spacing"/>
    <w:uiPriority w:val="1"/>
    <w:qFormat/>
    <w:rsid w:val="00830499"/>
    <w:pPr>
      <w:spacing w:after="0" w:line="240" w:lineRule="auto"/>
    </w:pPr>
  </w:style>
  <w:style w:type="character" w:styleId="CommentReference">
    <w:name w:val="annotation reference"/>
    <w:basedOn w:val="DefaultParagraphFont"/>
    <w:uiPriority w:val="99"/>
    <w:semiHidden/>
    <w:unhideWhenUsed/>
    <w:rsid w:val="00EB51B7"/>
    <w:rPr>
      <w:sz w:val="16"/>
      <w:szCs w:val="16"/>
    </w:rPr>
  </w:style>
  <w:style w:type="paragraph" w:styleId="CommentText">
    <w:name w:val="annotation text"/>
    <w:basedOn w:val="Normal"/>
    <w:link w:val="CommentTextChar"/>
    <w:uiPriority w:val="99"/>
    <w:unhideWhenUsed/>
    <w:rsid w:val="00EB51B7"/>
    <w:pPr>
      <w:spacing w:line="240" w:lineRule="auto"/>
    </w:pPr>
    <w:rPr>
      <w:sz w:val="20"/>
      <w:szCs w:val="20"/>
    </w:rPr>
  </w:style>
  <w:style w:type="character" w:customStyle="1" w:styleId="CommentTextChar">
    <w:name w:val="Comment Text Char"/>
    <w:basedOn w:val="DefaultParagraphFont"/>
    <w:link w:val="CommentText"/>
    <w:uiPriority w:val="99"/>
    <w:rsid w:val="00EB51B7"/>
    <w:rPr>
      <w:sz w:val="20"/>
      <w:szCs w:val="20"/>
    </w:rPr>
  </w:style>
  <w:style w:type="paragraph" w:styleId="CommentSubject">
    <w:name w:val="annotation subject"/>
    <w:basedOn w:val="CommentText"/>
    <w:next w:val="CommentText"/>
    <w:link w:val="CommentSubjectChar"/>
    <w:uiPriority w:val="99"/>
    <w:semiHidden/>
    <w:unhideWhenUsed/>
    <w:rsid w:val="00EB51B7"/>
    <w:rPr>
      <w:b/>
      <w:bCs/>
    </w:rPr>
  </w:style>
  <w:style w:type="character" w:customStyle="1" w:styleId="CommentSubjectChar">
    <w:name w:val="Comment Subject Char"/>
    <w:basedOn w:val="CommentTextChar"/>
    <w:link w:val="CommentSubject"/>
    <w:uiPriority w:val="99"/>
    <w:semiHidden/>
    <w:rsid w:val="00EB51B7"/>
    <w:rPr>
      <w:b/>
      <w:bCs/>
      <w:sz w:val="20"/>
      <w:szCs w:val="20"/>
    </w:rPr>
  </w:style>
  <w:style w:type="paragraph" w:styleId="Revision">
    <w:name w:val="Revision"/>
    <w:hidden/>
    <w:uiPriority w:val="99"/>
    <w:semiHidden/>
    <w:rsid w:val="00051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593776B87D84CAA0B40D98A81AE8E" ma:contentTypeVersion="21" ma:contentTypeDescription="Create a new document." ma:contentTypeScope="" ma:versionID="7898c2ddb22fae1f50cf3af1fc56767f">
  <xsd:schema xmlns:xsd="http://www.w3.org/2001/XMLSchema" xmlns:xs="http://www.w3.org/2001/XMLSchema" xmlns:p="http://schemas.microsoft.com/office/2006/metadata/properties" xmlns:ns2="162b415e-7e92-4133-8378-2d20a5f20bf2" xmlns:ns3="2a55987d-39de-478f-9882-5554e6e318d5" targetNamespace="http://schemas.microsoft.com/office/2006/metadata/properties" ma:root="true" ma:fieldsID="f0b799508bb296e5691a664cea25e27b" ns2:_="" ns3:_="">
    <xsd:import namespace="162b415e-7e92-4133-8378-2d20a5f20bf2"/>
    <xsd:import namespace="2a55987d-39de-478f-9882-5554e6e318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Reviewedby"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b415e-7e92-4133-8378-2d20a5f20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Reviewedby" ma:index="21" nillable="true" ma:displayName="Reviewed by" ma:format="Dropdown" ma:internalName="Reviewedby">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22d5c7-243d-41e1-9946-4eea7a6ef0fd"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5987d-39de-478f-9882-5554e6e318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f812a-2b9c-4ad5-a94d-918daaed5703}" ma:internalName="TaxCatchAll" ma:showField="CatchAllData" ma:web="2a55987d-39de-478f-9882-5554e6e31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55987d-39de-478f-9882-5554e6e318d5" xsi:nil="true"/>
    <Reviewedby xmlns="162b415e-7e92-4133-8378-2d20a5f20bf2" xsi:nil="true"/>
    <_Flow_SignoffStatus xmlns="162b415e-7e92-4133-8378-2d20a5f20bf2" xsi:nil="true"/>
    <lcf76f155ced4ddcb4097134ff3c332f xmlns="162b415e-7e92-4133-8378-2d20a5f20b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9DB0D-7906-41CE-BC13-A3128A276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b415e-7e92-4133-8378-2d20a5f20bf2"/>
    <ds:schemaRef ds:uri="2a55987d-39de-478f-9882-5554e6e31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61C5-D379-4600-8033-3DE1B802ACC1}">
  <ds:schemaRefs>
    <ds:schemaRef ds:uri="http://schemas.microsoft.com/office/2006/metadata/properties"/>
    <ds:schemaRef ds:uri="http://schemas.microsoft.com/office/infopath/2007/PartnerControls"/>
    <ds:schemaRef ds:uri="2a55987d-39de-478f-9882-5554e6e318d5"/>
    <ds:schemaRef ds:uri="162b415e-7e92-4133-8378-2d20a5f20bf2"/>
  </ds:schemaRefs>
</ds:datastoreItem>
</file>

<file path=customXml/itemProps3.xml><?xml version="1.0" encoding="utf-8"?>
<ds:datastoreItem xmlns:ds="http://schemas.openxmlformats.org/officeDocument/2006/customXml" ds:itemID="{E4FA4431-94A4-4E3D-A52E-021595E8D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331</Words>
  <Characters>2112</Characters>
  <Application>Microsoft Office Word</Application>
  <DocSecurity>0</DocSecurity>
  <Lines>44</Lines>
  <Paragraphs>15</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Cosgrove  (FMI)</dc:creator>
  <cp:keywords/>
  <dc:description/>
  <cp:lastModifiedBy>Bianca Ruffin  (FMI)</cp:lastModifiedBy>
  <cp:revision>25</cp:revision>
  <dcterms:created xsi:type="dcterms:W3CDTF">2025-11-12T12:39:00Z</dcterms:created>
  <dcterms:modified xsi:type="dcterms:W3CDTF">2025-12-17T14:04:00Z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0x010100E5A593776B87D84CAA0B40D98A81AE8E</vt:lpwstr>
  </property>
  <property fmtid="{D5CDD505-2E9C-101B-9397-08002B2CF9AE}" pid="3" name="docLang">
    <vt:lpwstr>en</vt:lpwstr>
  </property>
  <property fmtid="{D5CDD505-2E9C-101B-9397-08002B2CF9AE}" pid="4" name="MediaServiceImageTags">
    <vt:lpwstr/>
  </property>
</Properties>
</file>